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D00F9" w14:textId="53C3B517" w:rsidR="00A63671" w:rsidRPr="00A63671" w:rsidRDefault="00A63671" w:rsidP="00A63671">
      <w:pPr>
        <w:shd w:val="clear" w:color="auto" w:fill="FFFFFF"/>
        <w:spacing w:before="96" w:after="96" w:line="240" w:lineRule="auto"/>
        <w:outlineLvl w:val="1"/>
        <w:rPr>
          <w:rFonts w:ascii="Helvetica" w:eastAsia="Times New Roman" w:hAnsi="Helvetica" w:cs="Helvetica"/>
          <w:color w:val="444444"/>
          <w:sz w:val="45"/>
          <w:szCs w:val="45"/>
          <w:lang w:eastAsia="en-GB"/>
        </w:rPr>
      </w:pPr>
      <w:r w:rsidRPr="00A63671">
        <w:rPr>
          <w:rFonts w:ascii="Helvetica" w:eastAsia="Times New Roman" w:hAnsi="Helvetica" w:cs="Helvetica"/>
          <w:color w:val="444444"/>
          <w:sz w:val="45"/>
          <w:szCs w:val="45"/>
          <w:lang w:eastAsia="en-GB"/>
        </w:rPr>
        <w:t>I need help now</w:t>
      </w:r>
    </w:p>
    <w:p w14:paraId="0C9B2B6C" w14:textId="77777777" w:rsidR="00A63671" w:rsidRPr="00A63671" w:rsidRDefault="00A63671" w:rsidP="00A63671">
      <w:pPr>
        <w:shd w:val="clear" w:color="auto" w:fill="FFFFFF"/>
        <w:spacing w:before="144" w:after="144" w:line="336" w:lineRule="atLeast"/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</w:pPr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t>Getting help in an emergency, a crisis or if you are in despair.</w:t>
      </w:r>
    </w:p>
    <w:p w14:paraId="4AB712E8" w14:textId="3077A2AD" w:rsidR="00A63671" w:rsidRPr="00A63671" w:rsidRDefault="00A63671" w:rsidP="00A63671">
      <w:pPr>
        <w:shd w:val="clear" w:color="auto" w:fill="FFFFFF"/>
        <w:spacing w:before="144" w:after="144" w:line="336" w:lineRule="atLeast"/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</w:pPr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t xml:space="preserve">If your mental or emotional state quickly gets worse, </w:t>
      </w:r>
      <w:proofErr w:type="gramStart"/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t>you’re</w:t>
      </w:r>
      <w:proofErr w:type="gramEnd"/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t xml:space="preserve"> in crisis or despair – or you’re worried about someone else – help is available. It’s important to get help quickly. You’re not alone; talk to someone you trust. Sharing a problem is often the first step to feeling better.</w:t>
      </w:r>
    </w:p>
    <w:p w14:paraId="6C5D2220" w14:textId="77777777" w:rsidR="00A63671" w:rsidRPr="00A63671" w:rsidRDefault="00A63671" w:rsidP="00A6367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en-GB"/>
        </w:rPr>
      </w:pPr>
      <w:r w:rsidRPr="00A63671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en-GB"/>
        </w:rPr>
        <w:t>Where do I go for help?</w:t>
      </w:r>
    </w:p>
    <w:p w14:paraId="4BF30947" w14:textId="77777777" w:rsidR="00A63671" w:rsidRPr="00A63671" w:rsidRDefault="00A63671" w:rsidP="00A6367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</w:pPr>
      <w:r w:rsidRPr="00A63671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  <w:t>Daytime mental health services</w:t>
      </w:r>
    </w:p>
    <w:p w14:paraId="45B7D91C" w14:textId="77777777" w:rsidR="00A63671" w:rsidRPr="00A63671" w:rsidRDefault="00A63671" w:rsidP="00A63671">
      <w:pPr>
        <w:shd w:val="clear" w:color="auto" w:fill="FFFFFF"/>
        <w:spacing w:before="144" w:after="144" w:line="336" w:lineRule="atLeast"/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</w:pPr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t>Integrated Cornwall Community Mental Health Teams (ICMHTs) are available Monday to Friday from 8.45am – 5.15pm for advice and signposting. A referral to these teams can be made by:</w:t>
      </w:r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br/>
        <w:t>Tel: </w:t>
      </w:r>
      <w:r w:rsidRPr="00A6367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en-GB"/>
        </w:rPr>
        <w:t>0845 207 7711</w:t>
      </w:r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t> (calls cost 2p plus your phone company’s access charge) or</w:t>
      </w:r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br/>
        <w:t>email:</w:t>
      </w:r>
    </w:p>
    <w:p w14:paraId="3910EBBA" w14:textId="77777777" w:rsidR="00A63671" w:rsidRPr="00A63671" w:rsidRDefault="00A63671" w:rsidP="00A63671">
      <w:pPr>
        <w:shd w:val="clear" w:color="auto" w:fill="FFFFFF"/>
        <w:spacing w:before="144" w:after="144" w:line="336" w:lineRule="atLeast"/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</w:pPr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t>East: </w:t>
      </w:r>
      <w:hyperlink r:id="rId5" w:history="1">
        <w:r w:rsidRPr="00A63671">
          <w:rPr>
            <w:rFonts w:ascii="Helvetica" w:eastAsia="Times New Roman" w:hAnsi="Helvetica" w:cs="Helvetica"/>
            <w:color w:val="00153B"/>
            <w:sz w:val="24"/>
            <w:szCs w:val="24"/>
            <w:u w:val="single"/>
            <w:lang w:eastAsia="en-GB"/>
          </w:rPr>
          <w:t>cft.eastreferralteam@nhs.net</w:t>
        </w:r>
      </w:hyperlink>
    </w:p>
    <w:p w14:paraId="59300F44" w14:textId="77777777" w:rsidR="00A63671" w:rsidRPr="00A63671" w:rsidRDefault="00A63671" w:rsidP="00A63671">
      <w:pPr>
        <w:shd w:val="clear" w:color="auto" w:fill="FFFFFF"/>
        <w:spacing w:before="144" w:after="144" w:line="336" w:lineRule="atLeast"/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</w:pPr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t>Mid:  </w:t>
      </w:r>
      <w:hyperlink r:id="rId6" w:history="1">
        <w:r w:rsidRPr="00A63671">
          <w:rPr>
            <w:rFonts w:ascii="Helvetica" w:eastAsia="Times New Roman" w:hAnsi="Helvetica" w:cs="Helvetica"/>
            <w:color w:val="00153B"/>
            <w:sz w:val="24"/>
            <w:szCs w:val="24"/>
            <w:u w:val="single"/>
            <w:lang w:eastAsia="en-GB"/>
          </w:rPr>
          <w:t>cft.midreferralteam@nhs.net</w:t>
        </w:r>
      </w:hyperlink>
    </w:p>
    <w:p w14:paraId="23C69599" w14:textId="77777777" w:rsidR="00A63671" w:rsidRPr="00A63671" w:rsidRDefault="00A63671" w:rsidP="00A63671">
      <w:pPr>
        <w:shd w:val="clear" w:color="auto" w:fill="FFFFFF"/>
        <w:spacing w:before="144" w:after="144" w:line="336" w:lineRule="atLeast"/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</w:pPr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t>West: </w:t>
      </w:r>
      <w:hyperlink r:id="rId7" w:history="1">
        <w:r w:rsidRPr="00A63671">
          <w:rPr>
            <w:rFonts w:ascii="Helvetica" w:eastAsia="Times New Roman" w:hAnsi="Helvetica" w:cs="Helvetica"/>
            <w:color w:val="00153B"/>
            <w:sz w:val="24"/>
            <w:szCs w:val="24"/>
            <w:u w:val="single"/>
            <w:lang w:eastAsia="en-GB"/>
          </w:rPr>
          <w:t>cft.westreferralteam@nhs.net</w:t>
        </w:r>
      </w:hyperlink>
    </w:p>
    <w:p w14:paraId="1465C5A8" w14:textId="77777777" w:rsidR="00A63671" w:rsidRPr="00A63671" w:rsidRDefault="00A63671" w:rsidP="00A63671">
      <w:pPr>
        <w:shd w:val="clear" w:color="auto" w:fill="FFFFFF"/>
        <w:spacing w:before="144" w:after="144" w:line="336" w:lineRule="atLeast"/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</w:pPr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t>The referral lines are open from 9am until 5pm every day.</w:t>
      </w:r>
    </w:p>
    <w:p w14:paraId="1F5C84EA" w14:textId="77777777" w:rsidR="00A63671" w:rsidRPr="00A63671" w:rsidRDefault="00A63671" w:rsidP="00A6367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</w:pPr>
      <w:r w:rsidRPr="00A63671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  <w:t>Mental Health Matters – Out of Hours telephone support</w:t>
      </w:r>
    </w:p>
    <w:p w14:paraId="3B63D867" w14:textId="77777777" w:rsidR="00A63671" w:rsidRPr="00A63671" w:rsidRDefault="00A63671" w:rsidP="00A63671">
      <w:pPr>
        <w:shd w:val="clear" w:color="auto" w:fill="FFFFFF"/>
        <w:spacing w:before="144" w:after="144" w:line="336" w:lineRule="atLeast"/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</w:pPr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t>Support Matters Cornwall is an out-of-hours helpline operating from 5pm to 9am on weekdays and 24 hours a day at weekends and bank holidays. The service is open to all patients (aged 16+) under the care of the Trust’s mental health services.</w:t>
      </w:r>
    </w:p>
    <w:p w14:paraId="0071C7A1" w14:textId="77777777" w:rsidR="00A63671" w:rsidRPr="00A63671" w:rsidRDefault="00A63671" w:rsidP="00A63671">
      <w:pPr>
        <w:shd w:val="clear" w:color="auto" w:fill="FFFFFF"/>
        <w:spacing w:before="144" w:after="144" w:line="336" w:lineRule="atLeast"/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</w:pPr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t>Support can be delivered over the telephone, via text, email or web chat. Call free on</w:t>
      </w:r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br/>
      </w:r>
      <w:r w:rsidRPr="00A6367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en-GB"/>
        </w:rPr>
        <w:t>0800 001 4330. </w:t>
      </w:r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t>You can download the leaflet at the bottom of this page.</w:t>
      </w:r>
    </w:p>
    <w:p w14:paraId="50573F9C" w14:textId="32111DCA" w:rsidR="00A63671" w:rsidRPr="00A63671" w:rsidRDefault="00A63671" w:rsidP="00A63671">
      <w:pPr>
        <w:numPr>
          <w:ilvl w:val="0"/>
          <w:numId w:val="2"/>
        </w:numPr>
        <w:shd w:val="clear" w:color="auto" w:fill="FFFFFF"/>
        <w:spacing w:before="48" w:after="48" w:line="240" w:lineRule="auto"/>
        <w:ind w:left="5786"/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</w:pPr>
      <w:bookmarkStart w:id="0" w:name="_GoBack"/>
      <w:bookmarkEnd w:id="0"/>
    </w:p>
    <w:p w14:paraId="3E302F6B" w14:textId="77777777" w:rsidR="00A63671" w:rsidRPr="00A63671" w:rsidRDefault="00A63671" w:rsidP="00A6367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en-GB"/>
        </w:rPr>
      </w:pPr>
      <w:r w:rsidRPr="00A63671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en-GB"/>
        </w:rPr>
        <w:t>Do you need someone to talk to?</w:t>
      </w:r>
    </w:p>
    <w:p w14:paraId="5997FD5A" w14:textId="77777777" w:rsidR="00A63671" w:rsidRPr="00A63671" w:rsidRDefault="00A63671" w:rsidP="00A63671">
      <w:pPr>
        <w:shd w:val="clear" w:color="auto" w:fill="FFFFFF"/>
        <w:spacing w:before="144" w:after="144" w:line="336" w:lineRule="atLeast"/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</w:pPr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t>Outside the working hours of the ICMHT there are a range of local and national organisations which can provide emotional support over the telephone or internet.</w:t>
      </w:r>
    </w:p>
    <w:p w14:paraId="36DF4B99" w14:textId="77777777" w:rsidR="00A63671" w:rsidRPr="00A63671" w:rsidRDefault="00A63671" w:rsidP="00A63671">
      <w:pPr>
        <w:shd w:val="clear" w:color="auto" w:fill="FFFFFF"/>
        <w:spacing w:before="144" w:after="144" w:line="336" w:lineRule="atLeast"/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</w:pPr>
      <w:r w:rsidRPr="00A6367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en-GB"/>
        </w:rPr>
        <w:t>The Samaritans – 116 123</w:t>
      </w:r>
    </w:p>
    <w:p w14:paraId="2F64079F" w14:textId="77777777" w:rsidR="00A63671" w:rsidRPr="00A63671" w:rsidRDefault="00A63671" w:rsidP="00A63671">
      <w:pPr>
        <w:shd w:val="clear" w:color="auto" w:fill="FFFFFF"/>
        <w:spacing w:before="144" w:after="144" w:line="336" w:lineRule="atLeast"/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</w:pPr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t>You can contact The Samaritans who are available 24 hours a day 365 days a year by phone as well as by email, text and post.</w:t>
      </w:r>
    </w:p>
    <w:p w14:paraId="2B852CD7" w14:textId="77777777" w:rsidR="00A63671" w:rsidRPr="00A63671" w:rsidRDefault="00A63671" w:rsidP="00A63671">
      <w:pPr>
        <w:shd w:val="clear" w:color="auto" w:fill="FFFFFF"/>
        <w:spacing w:before="144" w:after="144" w:line="336" w:lineRule="atLeast"/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</w:pPr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t>Telephone: Free of charge from landline or mobile: </w:t>
      </w:r>
      <w:r w:rsidRPr="00A6367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en-GB"/>
        </w:rPr>
        <w:t>116 123</w:t>
      </w:r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br/>
        <w:t>Email: </w:t>
      </w:r>
      <w:hyperlink r:id="rId8" w:history="1">
        <w:r w:rsidRPr="00A63671">
          <w:rPr>
            <w:rFonts w:ascii="Helvetica" w:eastAsia="Times New Roman" w:hAnsi="Helvetica" w:cs="Helvetica"/>
            <w:color w:val="00153B"/>
            <w:sz w:val="24"/>
            <w:szCs w:val="24"/>
            <w:u w:val="single"/>
            <w:lang w:eastAsia="en-GB"/>
          </w:rPr>
          <w:t>jo@samaritans.org</w:t>
        </w:r>
      </w:hyperlink>
    </w:p>
    <w:p w14:paraId="2F15F1EC" w14:textId="77777777" w:rsidR="00A63671" w:rsidRPr="00A63671" w:rsidRDefault="00A63671" w:rsidP="00A63671">
      <w:pPr>
        <w:shd w:val="clear" w:color="auto" w:fill="FFFFFF"/>
        <w:spacing w:before="144" w:after="144" w:line="336" w:lineRule="atLeast"/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</w:pPr>
      <w:proofErr w:type="spellStart"/>
      <w:r w:rsidRPr="00A6367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en-GB"/>
        </w:rPr>
        <w:t>Nightlink</w:t>
      </w:r>
      <w:proofErr w:type="spellEnd"/>
      <w:r w:rsidRPr="00A6367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en-GB"/>
        </w:rPr>
        <w:t xml:space="preserve"> – 0808 800 0306</w:t>
      </w:r>
    </w:p>
    <w:p w14:paraId="77EEBEF3" w14:textId="77777777" w:rsidR="00A63671" w:rsidRPr="00A63671" w:rsidRDefault="00A63671" w:rsidP="00A63671">
      <w:pPr>
        <w:shd w:val="clear" w:color="auto" w:fill="FFFFFF"/>
        <w:spacing w:before="144" w:after="144" w:line="336" w:lineRule="atLeast"/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</w:pPr>
      <w:proofErr w:type="spellStart"/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t>Nightlink</w:t>
      </w:r>
      <w:proofErr w:type="spellEnd"/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t xml:space="preserve"> is an emotional support helpline and text service for anyone in Cornwall who is experiencing emotional distress. All calls are confidential. </w:t>
      </w:r>
      <w:proofErr w:type="spellStart"/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t>Nightlink</w:t>
      </w:r>
      <w:proofErr w:type="spellEnd"/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t xml:space="preserve"> is available 7 days a week from 5pm – midnight</w:t>
      </w:r>
    </w:p>
    <w:p w14:paraId="1D2076C7" w14:textId="77777777" w:rsidR="00A63671" w:rsidRPr="00A63671" w:rsidRDefault="00A63671" w:rsidP="00A63671">
      <w:pPr>
        <w:shd w:val="clear" w:color="auto" w:fill="FFFFFF"/>
        <w:spacing w:before="144" w:after="144" w:line="336" w:lineRule="atLeast"/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</w:pPr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t>Text service </w:t>
      </w:r>
      <w:r w:rsidRPr="00A6367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en-GB"/>
        </w:rPr>
        <w:t>07717 989 021</w:t>
      </w:r>
    </w:p>
    <w:p w14:paraId="01796592" w14:textId="77777777" w:rsidR="00A63671" w:rsidRPr="00A63671" w:rsidRDefault="00A63671" w:rsidP="00A63671">
      <w:pPr>
        <w:shd w:val="clear" w:color="auto" w:fill="FFFFFF"/>
        <w:spacing w:before="144" w:after="144" w:line="336" w:lineRule="atLeast"/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</w:pPr>
      <w:r w:rsidRPr="00A6367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en-GB"/>
        </w:rPr>
        <w:t>*SANE – 0845 767 8000</w:t>
      </w:r>
    </w:p>
    <w:p w14:paraId="293A4B23" w14:textId="77777777" w:rsidR="00A63671" w:rsidRPr="00A63671" w:rsidRDefault="00A63671" w:rsidP="00A63671">
      <w:pPr>
        <w:shd w:val="clear" w:color="auto" w:fill="FFFFFF"/>
        <w:spacing w:before="144" w:after="144" w:line="336" w:lineRule="atLeast"/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</w:pPr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lastRenderedPageBreak/>
        <w:t>SANE offers support to anyone coping with mental illness, including concerned relatives or friends.</w:t>
      </w:r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br/>
        <w:t>The SANE helpline is available 7 days a week from 6pm – 11pm.</w:t>
      </w:r>
    </w:p>
    <w:p w14:paraId="3C6140ED" w14:textId="77777777" w:rsidR="00A63671" w:rsidRPr="00A63671" w:rsidRDefault="00A63671" w:rsidP="00A63671">
      <w:pPr>
        <w:shd w:val="clear" w:color="auto" w:fill="FFFFFF"/>
        <w:spacing w:before="144" w:after="144" w:line="336" w:lineRule="atLeast"/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</w:pPr>
      <w:r w:rsidRPr="00A6367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en-GB"/>
        </w:rPr>
        <w:t>Papyrus</w:t>
      </w:r>
    </w:p>
    <w:p w14:paraId="7A04A6D0" w14:textId="77777777" w:rsidR="00A63671" w:rsidRPr="00A63671" w:rsidRDefault="00A63671" w:rsidP="00A63671">
      <w:pPr>
        <w:shd w:val="clear" w:color="auto" w:fill="FFFFFF"/>
        <w:spacing w:before="144" w:after="144" w:line="336" w:lineRule="atLeast"/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</w:pPr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t>Papyrus are the national UK charity dedicated to the prevention of young suicide and they provide:</w:t>
      </w:r>
    </w:p>
    <w:p w14:paraId="1F807280" w14:textId="77777777" w:rsidR="00A63671" w:rsidRPr="00A63671" w:rsidRDefault="00A63671" w:rsidP="00A63671">
      <w:pPr>
        <w:shd w:val="clear" w:color="auto" w:fill="FFFFFF"/>
        <w:spacing w:before="144" w:after="144" w:line="336" w:lineRule="atLeast"/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</w:pPr>
      <w:proofErr w:type="spellStart"/>
      <w:r w:rsidRPr="00A6367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en-GB"/>
        </w:rPr>
        <w:t>HOPElineUK</w:t>
      </w:r>
      <w:proofErr w:type="spellEnd"/>
      <w:r w:rsidRPr="00A6367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en-GB"/>
        </w:rPr>
        <w:t xml:space="preserve"> – 0800 068 4141 </w:t>
      </w:r>
    </w:p>
    <w:p w14:paraId="1DB55292" w14:textId="77777777" w:rsidR="00A63671" w:rsidRPr="00A63671" w:rsidRDefault="00A63671" w:rsidP="00A63671">
      <w:pPr>
        <w:shd w:val="clear" w:color="auto" w:fill="FFFFFF"/>
        <w:spacing w:before="144" w:after="144" w:line="336" w:lineRule="atLeast"/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</w:pPr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t xml:space="preserve">This is a specialist telephone helpline for children, teenagers and young people up to the age of 35. Call </w:t>
      </w:r>
      <w:proofErr w:type="spellStart"/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t>Hopeline</w:t>
      </w:r>
      <w:proofErr w:type="spellEnd"/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t xml:space="preserve"> if you have concerns about suicide either for yourself or for someone else. Alternatively visit their website at </w:t>
      </w:r>
      <w:hyperlink r:id="rId9" w:history="1">
        <w:r w:rsidRPr="00A63671">
          <w:rPr>
            <w:rFonts w:ascii="Helvetica" w:eastAsia="Times New Roman" w:hAnsi="Helvetica" w:cs="Helvetica"/>
            <w:color w:val="00153B"/>
            <w:sz w:val="24"/>
            <w:szCs w:val="24"/>
            <w:u w:val="single"/>
            <w:lang w:eastAsia="en-GB"/>
          </w:rPr>
          <w:t>https://www.papyrus-uk.org</w:t>
        </w:r>
      </w:hyperlink>
    </w:p>
    <w:p w14:paraId="502D7C1C" w14:textId="77777777" w:rsidR="00A63671" w:rsidRPr="00A63671" w:rsidRDefault="00A63671" w:rsidP="00A63671">
      <w:pPr>
        <w:shd w:val="clear" w:color="auto" w:fill="FFFFFF"/>
        <w:spacing w:before="144" w:after="144" w:line="336" w:lineRule="atLeast"/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</w:pPr>
      <w:proofErr w:type="spellStart"/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t>HOPELineUK</w:t>
      </w:r>
      <w:proofErr w:type="spellEnd"/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t xml:space="preserve"> is available:</w:t>
      </w:r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br/>
        <w:t>Monday to Friday – 10am to 5pm</w:t>
      </w:r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br/>
        <w:t>Evenings – 7pm – 10pm</w:t>
      </w:r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br/>
        <w:t>Weekends – 2pm – 5pm</w:t>
      </w:r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br/>
        <w:t>Email: </w:t>
      </w:r>
      <w:hyperlink r:id="rId10" w:history="1">
        <w:r w:rsidRPr="00A63671">
          <w:rPr>
            <w:rFonts w:ascii="Helvetica" w:eastAsia="Times New Roman" w:hAnsi="Helvetica" w:cs="Helvetica"/>
            <w:color w:val="00153B"/>
            <w:sz w:val="24"/>
            <w:szCs w:val="24"/>
            <w:u w:val="single"/>
            <w:lang w:eastAsia="en-GB"/>
          </w:rPr>
          <w:t>pat@papyrus-uk.org</w:t>
        </w:r>
      </w:hyperlink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br/>
        <w:t>Text: </w:t>
      </w:r>
      <w:r w:rsidRPr="00A6367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en-GB"/>
        </w:rPr>
        <w:t>07786 209 697</w:t>
      </w:r>
    </w:p>
    <w:p w14:paraId="7BFF2C8A" w14:textId="77777777" w:rsidR="00A63671" w:rsidRPr="00A63671" w:rsidRDefault="00A63671" w:rsidP="00A63671">
      <w:pPr>
        <w:shd w:val="clear" w:color="auto" w:fill="FFFFFF"/>
        <w:spacing w:before="144" w:after="144" w:line="336" w:lineRule="atLeast"/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</w:pPr>
      <w:r w:rsidRPr="00A6367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en-GB"/>
        </w:rPr>
        <w:t>CALM – 0800 58 58 58</w:t>
      </w:r>
    </w:p>
    <w:p w14:paraId="075C9955" w14:textId="77777777" w:rsidR="00A63671" w:rsidRPr="00A63671" w:rsidRDefault="00A63671" w:rsidP="00A63671">
      <w:pPr>
        <w:shd w:val="clear" w:color="auto" w:fill="FFFFFF"/>
        <w:spacing w:before="144" w:after="144" w:line="336" w:lineRule="atLeast"/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</w:pPr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t xml:space="preserve">(Campaign Against Living </w:t>
      </w:r>
      <w:proofErr w:type="spellStart"/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t>Miserabley</w:t>
      </w:r>
      <w:proofErr w:type="spellEnd"/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t>)</w:t>
      </w:r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br/>
        <w:t>Specifically for men, this service is open 7 days a week, from 5pm to midnight.</w:t>
      </w:r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br/>
      </w:r>
      <w:hyperlink r:id="rId11" w:history="1">
        <w:r w:rsidRPr="00A63671">
          <w:rPr>
            <w:rFonts w:ascii="Helvetica" w:eastAsia="Times New Roman" w:hAnsi="Helvetica" w:cs="Helvetica"/>
            <w:color w:val="00153B"/>
            <w:sz w:val="24"/>
            <w:szCs w:val="24"/>
            <w:u w:val="single"/>
            <w:lang w:eastAsia="en-GB"/>
          </w:rPr>
          <w:t>www.thecalmzone.net</w:t>
        </w:r>
      </w:hyperlink>
    </w:p>
    <w:p w14:paraId="0672F446" w14:textId="77777777" w:rsidR="00A63671" w:rsidRPr="00A63671" w:rsidRDefault="00A63671" w:rsidP="00A63671">
      <w:pPr>
        <w:shd w:val="clear" w:color="auto" w:fill="FFFFFF"/>
        <w:spacing w:before="144" w:after="144" w:line="336" w:lineRule="atLeast"/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</w:pPr>
      <w:r w:rsidRPr="00A6367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en-GB"/>
        </w:rPr>
        <w:t>STAY ALIVE APP</w:t>
      </w:r>
    </w:p>
    <w:p w14:paraId="0311E339" w14:textId="77777777" w:rsidR="00A63671" w:rsidRPr="00A63671" w:rsidRDefault="00A63671" w:rsidP="00A63671">
      <w:pPr>
        <w:shd w:val="clear" w:color="auto" w:fill="FFFFFF"/>
        <w:spacing w:before="144" w:after="144" w:line="336" w:lineRule="atLeast"/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</w:pPr>
      <w:r w:rsidRPr="00A63671">
        <w:rPr>
          <w:rFonts w:ascii="Helvetica" w:eastAsia="Times New Roman" w:hAnsi="Helvetica" w:cs="Helvetica"/>
          <w:noProof/>
          <w:color w:val="444444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047F19FF" wp14:editId="1B15082E">
                <wp:extent cx="304800" cy="304800"/>
                <wp:effectExtent l="0" t="0" r="0" b="0"/>
                <wp:docPr id="1" name="AutoShape 2" descr="Stay Alive ap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A31EA3" id="AutoShape 2" o:spid="_x0000_s1026" alt="Stay Alive ap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Vmx6Mb8C&#10;AADO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14:paraId="6046A140" w14:textId="77777777" w:rsidR="00A63671" w:rsidRPr="00A63671" w:rsidRDefault="00A63671" w:rsidP="00A63671">
      <w:pPr>
        <w:shd w:val="clear" w:color="auto" w:fill="FFFFFF"/>
        <w:spacing w:before="144" w:after="144" w:line="336" w:lineRule="atLeast"/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</w:pPr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t>The Stay Alive app is a pocket suicide prevention resource for the UK, packed full of useful information and tools to help you stay safe in crisis.</w:t>
      </w:r>
    </w:p>
    <w:p w14:paraId="10A50027" w14:textId="77777777" w:rsidR="00A63671" w:rsidRPr="00A63671" w:rsidRDefault="00A63671" w:rsidP="00A6367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</w:pPr>
      <w:r w:rsidRPr="00A63671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  <w:t>Get the app here</w:t>
      </w:r>
    </w:p>
    <w:p w14:paraId="250391DD" w14:textId="77777777" w:rsidR="00A63671" w:rsidRPr="00A63671" w:rsidRDefault="00A63671" w:rsidP="00A63671">
      <w:pPr>
        <w:shd w:val="clear" w:color="auto" w:fill="FFFFFF"/>
        <w:spacing w:before="144" w:after="144" w:line="336" w:lineRule="atLeast"/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</w:pPr>
      <w:r w:rsidRPr="00A63671">
        <w:rPr>
          <w:rFonts w:ascii="Helvetica" w:eastAsia="Times New Roman" w:hAnsi="Helvetica" w:cs="Helvetica"/>
          <w:noProof/>
          <w:color w:val="00153B"/>
          <w:sz w:val="24"/>
          <w:szCs w:val="24"/>
          <w:lang w:eastAsia="en-GB"/>
        </w:rPr>
        <w:drawing>
          <wp:inline distT="0" distB="0" distL="0" distR="0" wp14:anchorId="10E79D90" wp14:editId="2094506A">
            <wp:extent cx="1847850" cy="552450"/>
            <wp:effectExtent l="0" t="0" r="0" b="0"/>
            <wp:docPr id="3" name="Picture 3" descr="Apple App Stor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e App Stor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t> </w:t>
      </w:r>
      <w:r w:rsidRPr="00A63671">
        <w:rPr>
          <w:rFonts w:ascii="Helvetica" w:eastAsia="Times New Roman" w:hAnsi="Helvetica" w:cs="Helvetica"/>
          <w:noProof/>
          <w:color w:val="00153B"/>
          <w:sz w:val="24"/>
          <w:szCs w:val="24"/>
          <w:lang w:eastAsia="en-GB"/>
        </w:rPr>
        <w:drawing>
          <wp:inline distT="0" distB="0" distL="0" distR="0" wp14:anchorId="74DDC7B3" wp14:editId="7B430C05">
            <wp:extent cx="1685925" cy="552450"/>
            <wp:effectExtent l="0" t="0" r="9525" b="0"/>
            <wp:docPr id="4" name="Picture 4" descr="Google Play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ogle Play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671">
        <w:rPr>
          <w:rFonts w:ascii="Helvetica" w:eastAsia="Times New Roman" w:hAnsi="Helvetica" w:cs="Helvetica"/>
          <w:color w:val="444444"/>
          <w:sz w:val="24"/>
          <w:szCs w:val="24"/>
          <w:lang w:eastAsia="en-GB"/>
        </w:rPr>
        <w:t> </w:t>
      </w:r>
      <w:r w:rsidRPr="00A63671">
        <w:rPr>
          <w:rFonts w:ascii="Helvetica" w:eastAsia="Times New Roman" w:hAnsi="Helvetica" w:cs="Helvetica"/>
          <w:noProof/>
          <w:color w:val="00153B"/>
          <w:sz w:val="24"/>
          <w:szCs w:val="24"/>
          <w:lang w:eastAsia="en-GB"/>
        </w:rPr>
        <w:drawing>
          <wp:inline distT="0" distB="0" distL="0" distR="0" wp14:anchorId="56310E88" wp14:editId="330754D8">
            <wp:extent cx="1685925" cy="552450"/>
            <wp:effectExtent l="0" t="0" r="9525" b="0"/>
            <wp:docPr id="5" name="Picture 5" descr="Download the app content as a printable PD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the app content as a printable PD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F9FE2" w14:textId="77777777" w:rsidR="00A63671" w:rsidRPr="00A63671" w:rsidRDefault="00A63671" w:rsidP="00A6367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</w:pPr>
      <w:r w:rsidRPr="00A63671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  <w:t>Download</w:t>
      </w:r>
    </w:p>
    <w:p w14:paraId="3999E69C" w14:textId="3B4EA95A" w:rsidR="00493F1E" w:rsidRDefault="004219AA" w:rsidP="00A63671">
      <w:pPr>
        <w:shd w:val="clear" w:color="auto" w:fill="FFFFFF"/>
        <w:spacing w:before="144" w:after="144" w:line="336" w:lineRule="atLeast"/>
      </w:pPr>
      <w:hyperlink r:id="rId18" w:history="1">
        <w:r w:rsidR="00A63671" w:rsidRPr="00A63671">
          <w:rPr>
            <w:rFonts w:ascii="Helvetica" w:eastAsia="Times New Roman" w:hAnsi="Helvetica" w:cs="Helvetica"/>
            <w:color w:val="00153B"/>
            <w:sz w:val="24"/>
            <w:szCs w:val="24"/>
            <w:u w:val="single"/>
            <w:lang w:eastAsia="en-GB"/>
          </w:rPr>
          <w:t>Support Matters Cornwall Leaflet</w:t>
        </w:r>
      </w:hyperlink>
    </w:p>
    <w:sectPr w:rsidR="00493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611"/>
    <w:multiLevelType w:val="multilevel"/>
    <w:tmpl w:val="88AC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263263"/>
    <w:multiLevelType w:val="multilevel"/>
    <w:tmpl w:val="925E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71"/>
    <w:rsid w:val="004219AA"/>
    <w:rsid w:val="00493F1E"/>
    <w:rsid w:val="00A63671"/>
    <w:rsid w:val="00BA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428C5"/>
  <w15:chartTrackingRefBased/>
  <w15:docId w15:val="{26EA33FE-E42F-489A-93BD-C7BF0CC5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2598">
                  <w:marLeft w:val="56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6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97311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8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2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43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76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32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6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75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@samaritans.org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s://intranet.doclibrary.cornwallft.nhs.uk/download.cfm?doc=docm93jijm4n6045&amp;ver=1533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ft.westreferralteam@nhs.net" TargetMode="External"/><Relationship Id="rId12" Type="http://schemas.openxmlformats.org/officeDocument/2006/relationships/hyperlink" Target="https://itunes.apple.com/us/app/stay-alive/id915458967" TargetMode="External"/><Relationship Id="rId1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hyperlink" Target="http://www.prevent-suicide.org.uk/downloads/Stay%20Alive%20App%20-%20Content%20Pack%20-%20September%202017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ft.midreferralteam@nhs.net" TargetMode="External"/><Relationship Id="rId11" Type="http://schemas.openxmlformats.org/officeDocument/2006/relationships/hyperlink" Target="http://www.thecalmzone.net/" TargetMode="External"/><Relationship Id="rId5" Type="http://schemas.openxmlformats.org/officeDocument/2006/relationships/hyperlink" Target="mailto:cft.eastreferralteam@nhs.net" TargetMode="External"/><Relationship Id="rId15" Type="http://schemas.openxmlformats.org/officeDocument/2006/relationships/image" Target="media/image2.gif"/><Relationship Id="rId10" Type="http://schemas.openxmlformats.org/officeDocument/2006/relationships/hyperlink" Target="mailto:pat@papyrus-uk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pyrus-uk.org/" TargetMode="External"/><Relationship Id="rId14" Type="http://schemas.openxmlformats.org/officeDocument/2006/relationships/hyperlink" Target="http://play.google.com/store/apps/details?id=uk.org.suicideprevention.staya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Andrew Yates</cp:lastModifiedBy>
  <cp:revision>2</cp:revision>
  <dcterms:created xsi:type="dcterms:W3CDTF">2019-04-26T11:19:00Z</dcterms:created>
  <dcterms:modified xsi:type="dcterms:W3CDTF">2019-04-26T11:19:00Z</dcterms:modified>
</cp:coreProperties>
</file>