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A9" w:rsidRPr="006D5196" w:rsidRDefault="00D40AA9" w:rsidP="00D40AA9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APPENDIX B</w:t>
      </w:r>
    </w:p>
    <w:p w:rsidR="00D40AA9" w:rsidRPr="006D5196" w:rsidRDefault="00D40AA9" w:rsidP="00D40AA9">
      <w:pPr>
        <w:jc w:val="center"/>
        <w:rPr>
          <w:rFonts w:ascii="Trebuchet MS" w:hAnsi="Trebuchet MS" w:cs="Arial"/>
          <w:sz w:val="32"/>
          <w:szCs w:val="32"/>
        </w:rPr>
      </w:pPr>
    </w:p>
    <w:p w:rsidR="00D40AA9" w:rsidRPr="006D5196" w:rsidRDefault="00D40AA9" w:rsidP="00D40AA9">
      <w:pPr>
        <w:jc w:val="center"/>
        <w:rPr>
          <w:rFonts w:ascii="Trebuchet MS" w:hAnsi="Trebuchet MS" w:cs="Arial"/>
          <w:b/>
          <w:sz w:val="32"/>
          <w:szCs w:val="32"/>
        </w:rPr>
      </w:pPr>
      <w:r w:rsidRPr="006D5196">
        <w:rPr>
          <w:rFonts w:ascii="Trebuchet MS" w:hAnsi="Trebuchet MS" w:cs="Arial"/>
          <w:b/>
          <w:sz w:val="32"/>
          <w:szCs w:val="32"/>
        </w:rPr>
        <w:t>MODEL PARISH POLICY</w:t>
      </w:r>
    </w:p>
    <w:p w:rsidR="00D40AA9" w:rsidRPr="006D5196" w:rsidRDefault="00D40AA9" w:rsidP="00D40AA9">
      <w:pPr>
        <w:jc w:val="center"/>
        <w:rPr>
          <w:rFonts w:ascii="Trebuchet MS" w:hAnsi="Trebuchet MS" w:cs="Arial"/>
          <w:b/>
          <w:sz w:val="28"/>
          <w:szCs w:val="28"/>
        </w:rPr>
      </w:pPr>
    </w:p>
    <w:p w:rsidR="00D40AA9" w:rsidRPr="006D5196" w:rsidRDefault="00D40AA9" w:rsidP="00D40AA9">
      <w:pPr>
        <w:jc w:val="center"/>
        <w:rPr>
          <w:rFonts w:ascii="Trebuchet MS" w:hAnsi="Trebuchet MS" w:cs="Arial"/>
          <w:b/>
          <w:sz w:val="28"/>
          <w:szCs w:val="28"/>
        </w:rPr>
      </w:pPr>
      <w:r w:rsidRPr="006D5196">
        <w:rPr>
          <w:rFonts w:ascii="Trebuchet MS" w:hAnsi="Trebuchet MS" w:cs="Arial"/>
          <w:b/>
          <w:sz w:val="28"/>
          <w:szCs w:val="28"/>
        </w:rPr>
        <w:t>For Working with Children and Vulnerable Adults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The PCC of </w:t>
      </w:r>
      <w:r w:rsidRPr="006D5196">
        <w:rPr>
          <w:rFonts w:ascii="Trebuchet MS" w:hAnsi="Trebuchet MS" w:cs="Arial"/>
        </w:rPr>
        <w:tab/>
        <w:t>…………………………………………………………………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1)</w:t>
      </w:r>
      <w:r w:rsidRPr="006D5196">
        <w:rPr>
          <w:rFonts w:ascii="Trebuchet MS" w:hAnsi="Trebuchet MS" w:cs="Arial"/>
        </w:rPr>
        <w:tab/>
        <w:t xml:space="preserve">Accepts the prime duty of care placed upon the Parish Priest and Parochial Church Council (PCC) to ensure the well-being of children and vulnerable adults in the church community.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2)</w:t>
      </w:r>
      <w:r w:rsidRPr="006D5196">
        <w:rPr>
          <w:rFonts w:ascii="Trebuchet MS" w:hAnsi="Trebuchet MS" w:cs="Arial"/>
        </w:rPr>
        <w:tab/>
        <w:t xml:space="preserve">Adopts and implements this child protection policy and procedures, based on the Diocesan Safeguarding policy and the House of Bishops 'Protecting all God’s Children'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3)</w:t>
      </w:r>
      <w:r w:rsidRPr="006D5196">
        <w:rPr>
          <w:rFonts w:ascii="Trebuchet MS" w:hAnsi="Trebuchet MS" w:cs="Arial"/>
        </w:rPr>
        <w:tab/>
        <w:t xml:space="preserve">Will appoint a co-ordinator(s) to work with the Parish Priest and the PCC to implement policy and procedures. The co-ordinator(s) must ensure that any concerns are dealt with according to the Diocesan policy and legislative requirements. </w:t>
      </w: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The PCC has appointed …………………………………………………………..…</w:t>
      </w:r>
    </w:p>
    <w:p w:rsidR="00D40AA9" w:rsidRPr="006D5196" w:rsidRDefault="00D40AA9" w:rsidP="00D40AA9">
      <w:pPr>
        <w:rPr>
          <w:rFonts w:ascii="Trebuchet MS" w:hAnsi="Trebuchet MS" w:cs="Arial"/>
        </w:rPr>
      </w:pPr>
      <w:proofErr w:type="gramStart"/>
      <w:r w:rsidRPr="006D5196">
        <w:rPr>
          <w:rFonts w:ascii="Trebuchet MS" w:hAnsi="Trebuchet MS" w:cs="Arial"/>
        </w:rPr>
        <w:t>to</w:t>
      </w:r>
      <w:proofErr w:type="gramEnd"/>
      <w:r w:rsidRPr="006D5196">
        <w:rPr>
          <w:rFonts w:ascii="Trebuchet MS" w:hAnsi="Trebuchet MS" w:cs="Arial"/>
        </w:rPr>
        <w:t xml:space="preserve"> be the Safeguarding </w:t>
      </w:r>
      <w:r>
        <w:rPr>
          <w:rFonts w:ascii="Trebuchet MS" w:hAnsi="Trebuchet MS" w:cs="Arial"/>
        </w:rPr>
        <w:t>C</w:t>
      </w:r>
      <w:r w:rsidRPr="006D5196">
        <w:rPr>
          <w:rFonts w:ascii="Trebuchet MS" w:hAnsi="Trebuchet MS" w:cs="Arial"/>
        </w:rPr>
        <w:t xml:space="preserve">oordinator(s). They share the responsibility for safeguarding in the Parish with the Parish Priest.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The PCC recognizes the following areas of work with children and vulnerable  </w:t>
      </w:r>
    </w:p>
    <w:p w:rsidR="00D40AA9" w:rsidRPr="006D5196" w:rsidRDefault="00D40AA9" w:rsidP="00D40AA9">
      <w:pPr>
        <w:rPr>
          <w:rFonts w:ascii="Trebuchet MS" w:hAnsi="Trebuchet MS" w:cs="Arial"/>
        </w:rPr>
      </w:pPr>
      <w:proofErr w:type="gramStart"/>
      <w:r w:rsidRPr="006D5196">
        <w:rPr>
          <w:rFonts w:ascii="Trebuchet MS" w:hAnsi="Trebuchet MS" w:cs="Arial"/>
        </w:rPr>
        <w:t>adults</w:t>
      </w:r>
      <w:proofErr w:type="gramEnd"/>
      <w:r w:rsidRPr="006D5196">
        <w:rPr>
          <w:rFonts w:ascii="Trebuchet MS" w:hAnsi="Trebuchet MS" w:cs="Arial"/>
        </w:rPr>
        <w:t xml:space="preserve"> :-</w:t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  <w:i/>
          <w:sz w:val="20"/>
          <w:szCs w:val="20"/>
        </w:rPr>
        <w:t>(list all children's and vulnerable adults work)</w:t>
      </w:r>
      <w:r w:rsidRPr="006D5196">
        <w:rPr>
          <w:rFonts w:ascii="Trebuchet MS" w:hAnsi="Trebuchet MS" w:cs="Arial"/>
        </w:rPr>
        <w:t xml:space="preserve">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The PCC has authorized the following people to work with children and </w:t>
      </w: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Vulnerable adults in the church</w:t>
      </w:r>
      <w:proofErr w:type="gramStart"/>
      <w:r w:rsidRPr="006D5196">
        <w:rPr>
          <w:rFonts w:ascii="Trebuchet MS" w:hAnsi="Trebuchet MS" w:cs="Arial"/>
        </w:rPr>
        <w:t>:-</w:t>
      </w:r>
      <w:proofErr w:type="gramEnd"/>
      <w:r w:rsidRPr="006D5196">
        <w:rPr>
          <w:rFonts w:ascii="Trebuchet MS" w:hAnsi="Trebuchet MS" w:cs="Arial"/>
        </w:rPr>
        <w:t xml:space="preserve"> </w:t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</w:rPr>
        <w:tab/>
      </w:r>
      <w:r w:rsidRPr="006D5196">
        <w:rPr>
          <w:rFonts w:ascii="Trebuchet MS" w:hAnsi="Trebuchet MS" w:cs="Arial"/>
          <w:i/>
          <w:sz w:val="20"/>
          <w:szCs w:val="20"/>
        </w:rPr>
        <w:t>(list all children's and vulnerable adults leaders)</w:t>
      </w:r>
      <w:r w:rsidRPr="006D5196">
        <w:rPr>
          <w:rFonts w:ascii="Trebuchet MS" w:hAnsi="Trebuchet MS" w:cs="Arial"/>
        </w:rPr>
        <w:t xml:space="preserve">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The PCC will: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Display the </w:t>
      </w:r>
      <w:proofErr w:type="spellStart"/>
      <w:r w:rsidRPr="006D5196">
        <w:rPr>
          <w:rFonts w:ascii="Trebuchet MS" w:hAnsi="Trebuchet MS" w:cs="Arial"/>
        </w:rPr>
        <w:t>Childline</w:t>
      </w:r>
      <w:proofErr w:type="spellEnd"/>
      <w:r w:rsidRPr="006D5196">
        <w:rPr>
          <w:rFonts w:ascii="Trebuchet MS" w:hAnsi="Trebuchet MS" w:cs="Arial"/>
        </w:rPr>
        <w:t xml:space="preserve"> telephone number and details of how to contact the coordinators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Ensure that all those authorized to work with children and vulnerable adults or in a position of authority have undertaken a DBS Disclosure check and been appropriately appointed.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Ensure that all such authorized personnel are trained, supported and provided with a copy of the Parish and Diocesan Safeguarding Policy and Guidelines.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lastRenderedPageBreak/>
        <w:t>Pay particular attention to all those with specific needs</w:t>
      </w:r>
      <w:r>
        <w:rPr>
          <w:rFonts w:ascii="Trebuchet MS" w:hAnsi="Trebuchet MS" w:cs="Arial"/>
        </w:rPr>
        <w:t>,</w:t>
      </w:r>
      <w:r w:rsidRPr="006D5196">
        <w:rPr>
          <w:rFonts w:ascii="Trebuchet MS" w:hAnsi="Trebuchet MS" w:cs="Arial"/>
        </w:rPr>
        <w:t xml:space="preserve"> including those from ethnic minorities</w:t>
      </w:r>
      <w:r>
        <w:rPr>
          <w:rFonts w:ascii="Trebuchet MS" w:hAnsi="Trebuchet MS" w:cs="Arial"/>
        </w:rPr>
        <w:t>,</w:t>
      </w:r>
      <w:r w:rsidRPr="006D5196">
        <w:rPr>
          <w:rFonts w:ascii="Trebuchet MS" w:hAnsi="Trebuchet MS" w:cs="Arial"/>
        </w:rPr>
        <w:t xml:space="preserve"> to ensure their full integration and protection within the church community.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Create a culture of informed vigilance which takes safeguarding seriously.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Ensure that appropriate pastoral care is available for any person who has made a disclosure.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Provide, as appropriate, support for all parents and families in the congregation. 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Ensure that those who may pose a threat to children and vulnerable adults are effectively managed and monitored.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Provide appropriate insurance cover for all activities undertaken in the name of the Parish.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Review the implementation of the safeguarding policy, procedures and good practice annually. </w:t>
      </w: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The above has been discussed and implemented by the PCC.</w:t>
      </w: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Signed </w:t>
      </w: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Parish Priest </w:t>
      </w: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Secretary of the PCC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Parish Child Protection </w:t>
      </w: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>Co-ordinator (s)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D40AA9" w:rsidRPr="006D5196" w:rsidRDefault="00D40AA9" w:rsidP="00D40AA9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Date </w:t>
      </w:r>
    </w:p>
    <w:p w:rsidR="00D40AA9" w:rsidRPr="006D5196" w:rsidRDefault="00D40AA9" w:rsidP="00D40AA9">
      <w:pPr>
        <w:rPr>
          <w:rFonts w:ascii="Trebuchet MS" w:hAnsi="Trebuchet MS" w:cs="Arial"/>
        </w:rPr>
      </w:pPr>
    </w:p>
    <w:p w:rsidR="005E48A7" w:rsidRDefault="00D40AA9">
      <w:r>
        <w:rPr>
          <w:rFonts w:ascii="Trebuchet MS" w:hAnsi="Trebuchet MS" w:cs="Arial"/>
          <w:noProof/>
          <w:color w:val="080700"/>
          <w:lang w:eastAsia="en-GB"/>
        </w:rPr>
        <mc:AlternateContent>
          <mc:Choice Requires="wps">
            <w:drawing>
              <wp:inline distT="0" distB="0" distL="0" distR="0">
                <wp:extent cx="5731510" cy="542001"/>
                <wp:effectExtent l="19050" t="19050" r="21590" b="10795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420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AA9" w:rsidRPr="00B70E14" w:rsidRDefault="00D40AA9" w:rsidP="00D40AA9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B70E14">
                              <w:rPr>
                                <w:rFonts w:ascii="Trebuchet MS" w:hAnsi="Trebuchet MS" w:cs="Arial"/>
                                <w:b/>
                              </w:rPr>
                              <w:t>A COPY OF THIS COMPLETED DOCUMENT SHOULD BE SENT TO THE DIOCESAN SAFEGUARDING OFFICER UPON INITIAL COMPLETION AND THEN ANNUALLY.</w:t>
                            </w:r>
                          </w:p>
                          <w:p w:rsidR="00D40AA9" w:rsidRDefault="00D40AA9" w:rsidP="00D40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451.3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" strokecolor="#c0504d" strokeweight="2.5pt">
                <v:fill opacity="0"/>
                <v:stroke joinstyle="miter"/>
                <v:shadow color="#868686"/>
                <v:textbox>
                  <w:txbxContent>
                    <w:p w:rsidR="00D40AA9" w:rsidRPr="00B70E14" w:rsidRDefault="00D40AA9" w:rsidP="00D40AA9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  <w:r w:rsidRPr="00B70E14">
                        <w:rPr>
                          <w:rFonts w:ascii="Trebuchet MS" w:hAnsi="Trebuchet MS" w:cs="Arial"/>
                          <w:b/>
                        </w:rPr>
                        <w:t>A COPY OF THIS COMPLETED DOCUMENT SHOULD BE SENT TO THE DIOCESAN SAFEGUARDING OFFICER UPON INITIAL COMPLETION AND THEN ANNUALLY.</w:t>
                      </w:r>
                    </w:p>
                    <w:p w:rsidR="00D40AA9" w:rsidRDefault="00D40AA9" w:rsidP="00D40AA9"/>
                  </w:txbxContent>
                </v:textbox>
                <w10:anchorlock/>
              </v:roundrect>
            </w:pict>
          </mc:Fallback>
        </mc:AlternateContent>
      </w:r>
    </w:p>
    <w:p w:rsidR="005E48A7" w:rsidRPr="005E48A7" w:rsidRDefault="005E48A7" w:rsidP="005E48A7"/>
    <w:p w:rsidR="005E48A7" w:rsidRPr="005E48A7" w:rsidRDefault="005E48A7" w:rsidP="005E48A7"/>
    <w:p w:rsidR="005E48A7" w:rsidRDefault="005E48A7" w:rsidP="005E48A7"/>
    <w:p w:rsidR="006E1017" w:rsidRPr="005E48A7" w:rsidRDefault="005E48A7" w:rsidP="005E48A7">
      <w:pPr>
        <w:ind w:firstLine="720"/>
      </w:pPr>
      <w:r w:rsidRPr="000E336E">
        <w:rPr>
          <w:rFonts w:ascii="Arial" w:hAnsi="Arial" w:cs="Arial"/>
          <w:sz w:val="16"/>
          <w:szCs w:val="16"/>
        </w:rPr>
        <w:t xml:space="preserve">DSC Safeguarding </w:t>
      </w:r>
      <w:r>
        <w:rPr>
          <w:rFonts w:ascii="Arial" w:hAnsi="Arial" w:cs="Arial"/>
          <w:sz w:val="16"/>
          <w:szCs w:val="16"/>
        </w:rPr>
        <w:t>Guidelines</w:t>
      </w:r>
      <w:r w:rsidRPr="000E33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April 2016</w:t>
      </w:r>
    </w:p>
    <w:sectPr w:rsidR="006E1017" w:rsidRPr="005E4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A9"/>
    <w:rsid w:val="005E48A7"/>
    <w:rsid w:val="006E1017"/>
    <w:rsid w:val="00D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61555-C70C-4EAF-ACE1-8E0FC59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Sanders</dc:creator>
  <cp:keywords/>
  <dc:description/>
  <cp:lastModifiedBy>Rosey Sanders</cp:lastModifiedBy>
  <cp:revision>2</cp:revision>
  <dcterms:created xsi:type="dcterms:W3CDTF">2017-06-05T15:51:00Z</dcterms:created>
  <dcterms:modified xsi:type="dcterms:W3CDTF">2017-12-06T13:33:00Z</dcterms:modified>
</cp:coreProperties>
</file>